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[дикси]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действующие лица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серый, пыльный, каменный, тихий, безлюдный город</w:t>
        <w:br w:type="textWrapping"/>
        <w:t xml:space="preserve">дома улиц, обтянутые темно-зеленым тентом</w:t>
      </w:r>
    </w:p>
    <w:p w:rsidR="00000000" w:rsidDel="00000000" w:rsidP="00000000" w:rsidRDefault="00000000" w:rsidRPr="00000000" w14:paraId="00000005">
      <w:pPr>
        <w:widowControl w:val="0"/>
        <w:spacing w:after="240"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маленькие оранжевые тракторы</w:t>
        <w:br w:type="textWrapping"/>
        <w:t xml:space="preserve">снегоуборочные машины</w:t>
        <w:br w:type="textWrapping"/>
        <w:t xml:space="preserve">поливомоечные машины</w:t>
        <w:br w:type="textWrapping"/>
        <w:t xml:space="preserve">дорожные катки</w:t>
        <w:br w:type="textWrapping"/>
        <w:t xml:space="preserve">многофункциональные коммунальные машины</w:t>
        <w:br w:type="textWrapping"/>
        <w:t xml:space="preserve">автобетоносмеситель</w:t>
        <w:br w:type="textWrapping"/>
        <w:t xml:space="preserve">дорожные знаки</w:t>
        <w:br w:type="textWrapping"/>
        <w:t xml:space="preserve">парковочные переносные ограждения</w:t>
        <w:br w:type="textWrapping"/>
        <w:t xml:space="preserve">ремонтные переносные ограждения</w:t>
        <w:br w:type="textWrapping"/>
        <w:t xml:space="preserve">дорожные барьеры</w:t>
        <w:br w:type="textWrapping"/>
        <w:t xml:space="preserve">дорожные конусы</w:t>
        <w:br w:type="textWrapping"/>
        <w:t xml:space="preserve">темно-зеленые мусорные контейнеры</w:t>
        <w:br w:type="textWrapping"/>
        <w:t xml:space="preserve">наполненные черные мусорные мешки</w:t>
        <w:br w:type="textWrapping"/>
        <w:t xml:space="preserve">оранжевые вывески /универсам/ и /дикси/ трех магазинов</w:t>
        <w:br w:type="textWrapping"/>
        <w:t xml:space="preserve">работники жкх в оранжевых жилетах </w:t>
      </w:r>
      <w:r w:rsidDel="00000000" w:rsidR="00000000" w:rsidRPr="00000000">
        <w:rPr>
          <w:i w:val="1"/>
          <w:sz w:val="24"/>
          <w:szCs w:val="24"/>
          <w:rtl w:val="0"/>
        </w:rPr>
        <w:t xml:space="preserve">(работник - единственная идентичность)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работница /дикси/ </w:t>
      </w:r>
      <w:r w:rsidDel="00000000" w:rsidR="00000000" w:rsidRPr="00000000">
        <w:rPr>
          <w:i w:val="1"/>
          <w:sz w:val="24"/>
          <w:szCs w:val="24"/>
          <w:rtl w:val="0"/>
        </w:rPr>
        <w:t xml:space="preserve">(работница - единственная идентичность)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место действия: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перекресток наб. фонтанки и гороховой от садовой до загородного проспекта, от горсткина моста до лештукова моста</w:t>
        <w:br w:type="textWrapping"/>
        <w:t xml:space="preserve">все дома на этой территории затянуты темно-зеленым тентом так, что никаких вывесок и архитектурного разнообразия не видно</w:t>
        <w:br w:type="textWrapping"/>
        <w:t xml:space="preserve">на мостовых набережных лежат ржавые, вытащенные из реки, железные прутья и какие-то другие мелкие железные детали</w:t>
        <w:br w:type="textWrapping"/>
        <w:t xml:space="preserve">на каждом дорожном участке свой набор действующих лиц</w:t>
        <w:br w:type="textWrapping"/>
        <w:t xml:space="preserve">зрители имеют возможность передвигаться по созданному городу в любом желаемом направлении</w:t>
      </w:r>
    </w:p>
    <w:p w:rsidR="00000000" w:rsidDel="00000000" w:rsidP="00000000" w:rsidRDefault="00000000" w:rsidRPr="00000000" w14:paraId="00000007">
      <w:pPr>
        <w:widowControl w:val="0"/>
        <w:spacing w:after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время действия</w:t>
      </w:r>
      <w:r w:rsidDel="00000000" w:rsidR="00000000" w:rsidRPr="00000000">
        <w:rPr>
          <w:sz w:val="24"/>
          <w:szCs w:val="24"/>
          <w:rtl w:val="0"/>
        </w:rPr>
        <w:t xml:space="preserve">: белые ночи</w:t>
      </w:r>
    </w:p>
    <w:p w:rsidR="00000000" w:rsidDel="00000000" w:rsidP="00000000" w:rsidRDefault="00000000" w:rsidRPr="00000000" w14:paraId="00000008">
      <w:pPr>
        <w:widowControl w:val="0"/>
        <w:spacing w:after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цвета</w:t>
      </w:r>
      <w:r w:rsidDel="00000000" w:rsidR="00000000" w:rsidRPr="00000000">
        <w:rPr>
          <w:sz w:val="24"/>
          <w:szCs w:val="24"/>
          <w:rtl w:val="0"/>
        </w:rPr>
        <w:t xml:space="preserve">: пыльно-серый, оранжевый, темно-зеленый, темно-коричневый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[сцена один]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гороховая от загородного до четной стороны фонтанки </w:t>
      </w:r>
    </w:p>
    <w:p w:rsidR="00000000" w:rsidDel="00000000" w:rsidP="00000000" w:rsidRDefault="00000000" w:rsidRPr="00000000" w14:paraId="0000000B">
      <w:pPr>
        <w:widowControl w:val="0"/>
        <w:spacing w:after="240" w:line="36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нечетная сторона гороховой заставлена парковочными переносными ограждениями </w:t>
      </w:r>
      <w:r w:rsidDel="00000000" w:rsidR="00000000" w:rsidRPr="00000000">
        <w:rPr>
          <w:i w:val="1"/>
          <w:sz w:val="24"/>
          <w:szCs w:val="24"/>
          <w:rtl w:val="0"/>
        </w:rPr>
        <w:t xml:space="preserve">(перпендикулярно тротуарам, касаясь их)</w:t>
      </w:r>
      <w:r w:rsidDel="00000000" w:rsidR="00000000" w:rsidRPr="00000000">
        <w:rPr>
          <w:sz w:val="24"/>
          <w:szCs w:val="24"/>
          <w:rtl w:val="0"/>
        </w:rPr>
        <w:t xml:space="preserve">, дорожными барьерами и конусами</w:t>
        <w:br w:type="textWrapping"/>
        <w:t xml:space="preserve">на четной стороне работница дикси медленно, но с грохотом закрывает темно-коричневые окна-рольставни: раз, два, три (</w:t>
      </w:r>
      <w:r w:rsidDel="00000000" w:rsidR="00000000" w:rsidRPr="00000000">
        <w:rPr>
          <w:i w:val="1"/>
          <w:sz w:val="24"/>
          <w:szCs w:val="24"/>
          <w:rtl w:val="0"/>
        </w:rPr>
        <w:t xml:space="preserve">повторять необходимое количество раз)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[сцена два]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нечетной стороны фонтанки до садовой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улица заставлена мусорными баками и мешками с мусором (</w:t>
      </w:r>
      <w:r w:rsidDel="00000000" w:rsidR="00000000" w:rsidRPr="00000000">
        <w:rPr>
          <w:i w:val="1"/>
          <w:sz w:val="24"/>
          <w:szCs w:val="24"/>
          <w:rtl w:val="0"/>
        </w:rPr>
        <w:t xml:space="preserve">между действующими лицами должно быть достаточно свободного места, при этом действующих лиц не мало</w:t>
      </w:r>
      <w:r w:rsidDel="00000000" w:rsidR="00000000" w:rsidRPr="00000000">
        <w:rPr>
          <w:sz w:val="24"/>
          <w:szCs w:val="24"/>
          <w:rtl w:val="0"/>
        </w:rPr>
        <w:t xml:space="preserve">)</w:t>
        <w:br w:type="textWrapping"/>
        <w:t xml:space="preserve">из подворотен появляются работники жкх, производя необходимые манипуляции по уборке города (</w:t>
      </w:r>
      <w:r w:rsidDel="00000000" w:rsidR="00000000" w:rsidRPr="00000000">
        <w:rPr>
          <w:i w:val="1"/>
          <w:sz w:val="24"/>
          <w:szCs w:val="24"/>
          <w:rtl w:val="0"/>
        </w:rPr>
        <w:t xml:space="preserve">это выглядит как индустриальный балет/мюзикл, музыка: звуки мусорных баков и мусорных мешков</w:t>
      </w:r>
      <w:r w:rsidDel="00000000" w:rsidR="00000000" w:rsidRPr="00000000">
        <w:rPr>
          <w:sz w:val="24"/>
          <w:szCs w:val="24"/>
          <w:rtl w:val="0"/>
        </w:rPr>
        <w:t xml:space="preserve">)</w:t>
        <w:br w:type="textWrapping"/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[сцена три]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нечетная сторона фонтанки от горсткина моста до лештукова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улице едут тракторы, один за одним, один за одним, с одинаковыми интервалами, в ковшах некоторых едут работки жкх, по одному, по паре, в тройках, в больших группах</w:t>
      </w:r>
      <w:r w:rsidDel="00000000" w:rsidR="00000000" w:rsidRPr="00000000">
        <w:rPr>
          <w:i w:val="1"/>
          <w:sz w:val="24"/>
          <w:szCs w:val="24"/>
          <w:rtl w:val="0"/>
        </w:rPr>
        <w:t xml:space="preserve"> (чередовать по необходимости)</w:t>
        <w:br w:type="textWrapping"/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[сцена четыре]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четная сторона фонтанки от лештукова моста до семеновского</w:t>
        <w:br w:type="textWrapping"/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улице бесконечной вереницей едут группами снегоуборочные машины, поливомоечные машины, дорожные катки </w:t>
      </w:r>
      <w:r w:rsidDel="00000000" w:rsidR="00000000" w:rsidRPr="00000000">
        <w:rPr>
          <w:i w:val="1"/>
          <w:sz w:val="24"/>
          <w:szCs w:val="24"/>
          <w:rtl w:val="0"/>
        </w:rPr>
        <w:t xml:space="preserve">(расстояние между ними 30 метров</w:t>
      </w:r>
      <w:r w:rsidDel="00000000" w:rsidR="00000000" w:rsidRPr="00000000">
        <w:rPr>
          <w:sz w:val="24"/>
          <w:szCs w:val="24"/>
          <w:rtl w:val="0"/>
        </w:rPr>
        <w:t xml:space="preserve">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[сцена пять]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четная сторона фонтанки от семеновского моста до горсткина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ничего не едет, все только уезжает, на полукольцевой парковке стоят четыре автобетоносмесителя</w:t>
        <w:br w:type="textWrapping"/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[сцена шесть]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семеновский мост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приезжает ремонтная машина (</w:t>
      </w:r>
      <w:r w:rsidDel="00000000" w:rsidR="00000000" w:rsidRPr="00000000">
        <w:rPr>
          <w:i w:val="1"/>
          <w:sz w:val="24"/>
          <w:szCs w:val="24"/>
          <w:rtl w:val="0"/>
        </w:rPr>
        <w:t xml:space="preserve">на ней светящиеся дорожные знаки</w:t>
      </w:r>
      <w:r w:rsidDel="00000000" w:rsidR="00000000" w:rsidRPr="00000000">
        <w:rPr>
          <w:sz w:val="24"/>
          <w:szCs w:val="24"/>
          <w:rtl w:val="0"/>
        </w:rPr>
        <w:t xml:space="preserve">), из нее выходят работники, устанавливают ремонтные ограждения, конусы, барьеры, начинают ремонтные работы</w:t>
      </w:r>
    </w:p>
    <w:p w:rsidR="00000000" w:rsidDel="00000000" w:rsidP="00000000" w:rsidRDefault="00000000" w:rsidRPr="00000000" w14:paraId="0000001F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[сцена семь]</w:t>
      </w:r>
    </w:p>
    <w:p w:rsidR="00000000" w:rsidDel="00000000" w:rsidP="00000000" w:rsidRDefault="00000000" w:rsidRPr="00000000" w14:paraId="00000021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рабочие заканчивают ремонтные работы, собирают ремонтные ограждения, конусы, барьеры, садятся в машину, уезжают</w:t>
      </w:r>
    </w:p>
    <w:p w:rsidR="00000000" w:rsidDel="00000000" w:rsidP="00000000" w:rsidRDefault="00000000" w:rsidRPr="00000000" w14:paraId="00000022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других участках постепенно перестают ездить машины жкх, работники жкх убирают все ограждения, мусорные мешки убраны в мусорные баки</w:t>
        <w:br w:type="textWrapping"/>
        <w:br w:type="textWrapping"/>
        <w:t xml:space="preserve">воздух - свеж, дома залиты белым светом, рассвет</w:t>
      </w:r>
    </w:p>
    <w:p w:rsidR="00000000" w:rsidDel="00000000" w:rsidP="00000000" w:rsidRDefault="00000000" w:rsidRPr="00000000" w14:paraId="00000024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